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78BB5" w14:textId="56900B8C" w:rsidR="008A1553" w:rsidRDefault="008A1553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 ФИЛОЗОФСКОГ ФАКУЛТЕТА У НИШУ</w:t>
      </w:r>
    </w:p>
    <w:p w14:paraId="169FDCB9" w14:textId="0DE35C0F" w:rsidR="009771F1" w:rsidRPr="009771F1" w:rsidRDefault="009771F1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ПРОДЕКАНИЦИ ЗА НАУЧНОИСТРАЖИВАЧКИ РАД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1342DD62" w:rsidR="008E2CC6" w:rsidRPr="009771F1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9771F1">
        <w:rPr>
          <w:rFonts w:ascii="Cambria" w:hAnsi="Cambria"/>
          <w:sz w:val="24"/>
          <w:szCs w:val="24"/>
          <w:u w:val="single"/>
          <w:lang w:val="sr-Cyrl-CS"/>
        </w:rPr>
        <w:t xml:space="preserve">захтева продеканице доц. др Сање Игњатовић и доц. др Иване Митић за одржавање конференције и именовање чланова одбора конференције </w:t>
      </w:r>
      <w:r w:rsidR="009771F1">
        <w:rPr>
          <w:rFonts w:ascii="Cambria" w:hAnsi="Cambria"/>
          <w:i/>
          <w:sz w:val="24"/>
          <w:szCs w:val="24"/>
          <w:u w:val="single"/>
          <w:lang w:val="sr-Cyrl-CS"/>
        </w:rPr>
        <w:t>Језик, књижевност, интерсекционалност 2024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0B03E28D" w14:textId="3C83D406" w:rsidR="008F42DE" w:rsidRDefault="00233F8C" w:rsidP="009771F1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F42DE">
        <w:rPr>
          <w:rFonts w:ascii="Cambria" w:hAnsi="Cambria"/>
          <w:lang w:val="sr-Cyrl-CS"/>
        </w:rPr>
        <w:t>20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9771F1">
        <w:rPr>
          <w:rFonts w:ascii="Cambria" w:hAnsi="Cambria"/>
          <w:sz w:val="24"/>
          <w:szCs w:val="24"/>
          <w:lang w:val="ru-RU"/>
        </w:rPr>
        <w:t xml:space="preserve">захтев продеканице доц. др Сање Игњатовић и доц. др Иване Митић за одржавање конференције и именовање чланова одбора конференције </w:t>
      </w:r>
      <w:r w:rsidR="009771F1">
        <w:rPr>
          <w:rFonts w:ascii="Cambria" w:hAnsi="Cambria"/>
          <w:i/>
          <w:sz w:val="24"/>
          <w:szCs w:val="24"/>
          <w:lang w:val="ru-RU"/>
        </w:rPr>
        <w:t>Језик, књижевност, интерсекционалност 2024</w:t>
      </w:r>
      <w:r w:rsidR="009771F1">
        <w:rPr>
          <w:rFonts w:ascii="Cambria" w:hAnsi="Cambria"/>
          <w:sz w:val="24"/>
          <w:szCs w:val="24"/>
          <w:lang w:val="ru-RU"/>
        </w:rPr>
        <w:t>. која ће се одржати 27. априла 2024. године на Филозофском факултету у Нишу.</w:t>
      </w:r>
    </w:p>
    <w:p w14:paraId="2869C72B" w14:textId="7224FC59" w:rsidR="009771F1" w:rsidRDefault="009771F1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ab/>
      </w:r>
      <w:r w:rsidR="005479CA">
        <w:rPr>
          <w:rFonts w:ascii="Cambria" w:hAnsi="Cambria"/>
          <w:sz w:val="24"/>
          <w:szCs w:val="24"/>
          <w:lang w:val="ru-RU"/>
        </w:rPr>
        <w:t>Предложени чланови Академског одбора су:</w:t>
      </w:r>
    </w:p>
    <w:p w14:paraId="26C9FC81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Весна Лопичић, Филозофски факултет, проректор Универзитета у Нишу </w:t>
      </w:r>
    </w:p>
    <w:p w14:paraId="2DE8AE7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Биљана Мишић Илић, Филозофски факултет, Универзитет у Нишу</w:t>
      </w:r>
    </w:p>
    <w:p w14:paraId="527AA42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Сања Игњатовић, Филозофски факултет, Универзитет у Нишу, продеканица за научноистраживачки рад</w:t>
      </w:r>
    </w:p>
    <w:p w14:paraId="45F7AB6E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Ивана Митић, Филозофски факултет, Универзитет у Нишу</w:t>
      </w:r>
    </w:p>
    <w:p w14:paraId="4978773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Милена Каличанин, Филозофски факултет, Универзитет у Нишу, управниК Департмана за англистику </w:t>
      </w:r>
    </w:p>
    <w:p w14:paraId="2D81AA02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6.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Душан Стаменковић,  Универзитет Содерторн, Стокхолм, Шведска</w:t>
      </w:r>
    </w:p>
    <w:p w14:paraId="6263D755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7.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Михаило Антовић, Филозофски факултет, Универзитет у Нишу</w:t>
      </w:r>
    </w:p>
    <w:p w14:paraId="2B48B218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8.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Владимир Јовановић, Филозофски факултет, Универзитет у Нишу </w:t>
      </w:r>
    </w:p>
    <w:p w14:paraId="1EE510D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9.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Снежана Милосављевић Милић, Филозофски факултет, Универзитет у Нишу </w:t>
      </w:r>
    </w:p>
    <w:p w14:paraId="54C4FFC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10.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Милош Ковачевић, Филолошко-уметнички факултет, Универзитет у Крагујевцу и Филолошки факултет, Универзитет у Београду </w:t>
      </w:r>
    </w:p>
    <w:p w14:paraId="24960536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11.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Софија Милорадовић, Институт за српски језик САНУ </w:t>
      </w:r>
    </w:p>
    <w:p w14:paraId="2A52A2C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12.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Жељка Бабић, Филолошки факултет, Универзитет у Бањој Луци </w:t>
      </w:r>
    </w:p>
    <w:p w14:paraId="3F3AEAE2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lastRenderedPageBreak/>
        <w:t>13.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Кристел Вердун, председник и директор Центра за канадске студије и професор на Департману за британске и канадске студије, Универзитет Маунт Алисон, Канада</w:t>
      </w:r>
    </w:p>
    <w:p w14:paraId="5251A3F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14.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 Шованек, Масариков Универзитет, Чешка </w:t>
      </w:r>
    </w:p>
    <w:p w14:paraId="210CEA1E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15.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Јанина Вилдфојер, Универзитет у Гронингену, Холандија </w:t>
      </w:r>
    </w:p>
    <w:p w14:paraId="077E462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16.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Јанош Кењереш, Универзитет Лоран Етвеш, Будимпешта, Мађарска </w:t>
      </w:r>
    </w:p>
    <w:p w14:paraId="125559E6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17.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Марија Кривокапић, Филолошки факултет, Универзитет Црне Горе </w:t>
      </w:r>
    </w:p>
    <w:p w14:paraId="6F669455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18.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Елжбјета Мањчак-Волфелд, Јагелонски универзитет у Кракову, Пољска </w:t>
      </w:r>
    </w:p>
    <w:p w14:paraId="4D558188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19.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Роберта Пјаца, Универзитет у Сасексу, Велика Британија </w:t>
      </w:r>
    </w:p>
    <w:p w14:paraId="64571399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20.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Проф. др Славка Томашчикова, Универзитет Павол Јозеф Шафарик, Кошице, Словачка </w:t>
      </w:r>
    </w:p>
    <w:p w14:paraId="7B97C293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21.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Бобан Арсенијевић, Институт за словенске језике, Универзитет у Грацу, Аустрија</w:t>
      </w:r>
    </w:p>
    <w:p w14:paraId="0810741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22.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Мурат Узген, Универзитет Докуз Ејлул, Филолошки факултет, Департман за лингвистику, Турска</w:t>
      </w:r>
    </w:p>
    <w:p w14:paraId="7A438055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23.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Ендру Невинс, Лондонски универзитетски колеџ, Велика Британија</w:t>
      </w:r>
    </w:p>
    <w:p w14:paraId="0FF1CDA2" w14:textId="0A9F2A21" w:rsidR="005479CA" w:rsidRDefault="005479CA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24.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Анита Пети-Стантић, Одсек за јужнословенске језике и књижевности, Филозофски факултет Свеучилишта у Загребу, Хрватска</w:t>
      </w:r>
    </w:p>
    <w:p w14:paraId="7D1A7CDA" w14:textId="28927B50" w:rsidR="005479CA" w:rsidRDefault="005479CA" w:rsidP="005479CA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Предложени чланови Програмског одбора су:</w:t>
      </w:r>
    </w:p>
    <w:p w14:paraId="41B91E95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Надежда Силашки, Економски факултет, Универзитет у Београду</w:t>
      </w:r>
    </w:p>
    <w:p w14:paraId="75D701A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Ана Коцић Станковић, Филозофски факултет, Универзитет у Нишу</w:t>
      </w:r>
    </w:p>
    <w:p w14:paraId="54688252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Данијела Петковић, Филозофски факултет, Универзитет у Нишу</w:t>
      </w:r>
    </w:p>
    <w:p w14:paraId="485C656C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Аријана Лубурић-Цвијановић, Филозофски факултет, Универзитет у Новом Саду</w:t>
      </w:r>
    </w:p>
    <w:p w14:paraId="1BABADB6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Татјана Трајковић, Филозофски факултет, Универзитет у Нишу</w:t>
      </w:r>
    </w:p>
    <w:p w14:paraId="2433F1EA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6.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Драган Тодоровић, Филозофски факултет, Универзитет у Нишу</w:t>
      </w:r>
    </w:p>
    <w:p w14:paraId="77D46CD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7.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Иван Јовановић, Филозофски факултет, Универзитет у Нишу</w:t>
      </w:r>
    </w:p>
    <w:p w14:paraId="2B60048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8.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Марина Николић, Институт за српски језик, САНУ</w:t>
      </w:r>
    </w:p>
    <w:p w14:paraId="1D9A0D67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9.</w:t>
      </w:r>
      <w:r w:rsidRPr="005479CA">
        <w:rPr>
          <w:rFonts w:ascii="Cambria" w:hAnsi="Cambria"/>
          <w:sz w:val="24"/>
          <w:szCs w:val="24"/>
          <w:lang w:val="ru-RU"/>
        </w:rPr>
        <w:tab/>
        <w:t xml:space="preserve">Др Александра Саламуровић, Универзитет у Регензбургу </w:t>
      </w:r>
    </w:p>
    <w:p w14:paraId="3A00ECE7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10.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Јелена Јаћовић, Филозофски факултет, Универзитет у Нишу</w:t>
      </w:r>
    </w:p>
    <w:p w14:paraId="1691659C" w14:textId="508D3481" w:rsidR="005479CA" w:rsidRDefault="005479CA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11.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Сергеј Мацура, Филолошки факултет, Универзитет у Београду</w:t>
      </w:r>
    </w:p>
    <w:p w14:paraId="65F1F4AB" w14:textId="5FE02577" w:rsidR="005479CA" w:rsidRDefault="005479CA" w:rsidP="005479CA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lastRenderedPageBreak/>
        <w:t>Предложени чланови Организационог одбора су:</w:t>
      </w:r>
    </w:p>
    <w:p w14:paraId="064143DF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1.</w:t>
      </w:r>
      <w:r w:rsidRPr="005479CA">
        <w:rPr>
          <w:rFonts w:ascii="Cambria" w:hAnsi="Cambria"/>
          <w:sz w:val="24"/>
          <w:szCs w:val="24"/>
          <w:lang w:val="ru-RU"/>
        </w:rPr>
        <w:tab/>
        <w:t>Проф. др Наталија Јовановић, декан Филозофског факултета, Универзитет у Нишу (члан)</w:t>
      </w:r>
    </w:p>
    <w:p w14:paraId="10D569CD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2.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Сања Игњатовић, продеканица Филозофског факултета, Универзитет у Нишу (председница)</w:t>
      </w:r>
    </w:p>
    <w:p w14:paraId="6648A241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3.</w:t>
      </w:r>
      <w:r w:rsidRPr="005479CA">
        <w:rPr>
          <w:rFonts w:ascii="Cambria" w:hAnsi="Cambria"/>
          <w:sz w:val="24"/>
          <w:szCs w:val="24"/>
          <w:lang w:val="ru-RU"/>
        </w:rPr>
        <w:tab/>
        <w:t>Доц. др Ивана Митић, Филозофски факултет, Универзитет у Нишу (члан)</w:t>
      </w:r>
    </w:p>
    <w:p w14:paraId="0B858E14" w14:textId="77777777" w:rsidR="005479CA" w:rsidRPr="005479CA" w:rsidRDefault="005479CA" w:rsidP="005479CA">
      <w:pPr>
        <w:spacing w:after="0"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4.</w:t>
      </w:r>
      <w:r w:rsidRPr="005479CA">
        <w:rPr>
          <w:rFonts w:ascii="Cambria" w:hAnsi="Cambria"/>
          <w:sz w:val="24"/>
          <w:szCs w:val="24"/>
          <w:lang w:val="ru-RU"/>
        </w:rPr>
        <w:tab/>
        <w:t>мср Марко Митић, Филозофски факултет, Универзитет у Нишу (секретар)</w:t>
      </w:r>
    </w:p>
    <w:p w14:paraId="350A41A3" w14:textId="1DA84F6A" w:rsidR="005479CA" w:rsidRPr="009771F1" w:rsidRDefault="005479CA" w:rsidP="005479CA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5479CA">
        <w:rPr>
          <w:rFonts w:ascii="Cambria" w:hAnsi="Cambria"/>
          <w:sz w:val="24"/>
          <w:szCs w:val="24"/>
          <w:lang w:val="ru-RU"/>
        </w:rPr>
        <w:t>5.</w:t>
      </w:r>
      <w:r w:rsidRPr="005479CA">
        <w:rPr>
          <w:rFonts w:ascii="Cambria" w:hAnsi="Cambria"/>
          <w:sz w:val="24"/>
          <w:szCs w:val="24"/>
          <w:lang w:val="ru-RU"/>
        </w:rPr>
        <w:tab/>
        <w:t>мср Оливера Марковић, Филозофски факултет, Универзитет у Нишу (секретар)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37673E45" w14:textId="5206146D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F42DE">
        <w:rPr>
          <w:rFonts w:ascii="Cambria" w:hAnsi="Cambria"/>
          <w:lang w:val="sr-Cyrl-CS"/>
        </w:rPr>
        <w:t>20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  <w:bookmarkStart w:id="0" w:name="_GoBack"/>
      <w:bookmarkEnd w:id="0"/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18839" w14:textId="77777777" w:rsidR="008B7D8A" w:rsidRDefault="008B7D8A" w:rsidP="00D30683">
      <w:pPr>
        <w:spacing w:after="0" w:line="240" w:lineRule="auto"/>
      </w:pPr>
      <w:r>
        <w:separator/>
      </w:r>
    </w:p>
  </w:endnote>
  <w:endnote w:type="continuationSeparator" w:id="0">
    <w:p w14:paraId="777E2592" w14:textId="77777777" w:rsidR="008B7D8A" w:rsidRDefault="008B7D8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C0CA3" w14:textId="77777777" w:rsidR="008B7D8A" w:rsidRDefault="008B7D8A" w:rsidP="00D30683">
      <w:pPr>
        <w:spacing w:after="0" w:line="240" w:lineRule="auto"/>
      </w:pPr>
      <w:r>
        <w:separator/>
      </w:r>
    </w:p>
  </w:footnote>
  <w:footnote w:type="continuationSeparator" w:id="0">
    <w:p w14:paraId="422CADA8" w14:textId="77777777" w:rsidR="008B7D8A" w:rsidRDefault="008B7D8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479CA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51A0"/>
    <w:rsid w:val="008A1553"/>
    <w:rsid w:val="008A792C"/>
    <w:rsid w:val="008B7D8A"/>
    <w:rsid w:val="008D12D9"/>
    <w:rsid w:val="008E2CC6"/>
    <w:rsid w:val="008E5072"/>
    <w:rsid w:val="008F42DE"/>
    <w:rsid w:val="00937C20"/>
    <w:rsid w:val="009434A1"/>
    <w:rsid w:val="009771F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Marko</cp:lastModifiedBy>
  <cp:revision>7</cp:revision>
  <cp:lastPrinted>2020-09-16T09:32:00Z</cp:lastPrinted>
  <dcterms:created xsi:type="dcterms:W3CDTF">2023-09-05T11:44:00Z</dcterms:created>
  <dcterms:modified xsi:type="dcterms:W3CDTF">2023-09-20T13:07:00Z</dcterms:modified>
</cp:coreProperties>
</file>